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364D62EB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E7F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7C55CB56" w14:textId="77777777" w:rsidR="003E4259" w:rsidRDefault="00000000">
            <w:pPr>
              <w:spacing w:after="80"/>
              <w:jc w:val="center"/>
            </w:pPr>
            <w:r>
              <w:rPr>
                <w:b/>
                <w:bCs/>
                <w:color w:val="4A0EAF"/>
                <w:sz w:val="40"/>
                <w:szCs w:val="40"/>
              </w:rPr>
              <w:t>Starting Your Self-Employed Carer Business</w:t>
            </w:r>
          </w:p>
          <w:p w14:paraId="0266A179" w14:textId="77777777" w:rsidR="003E4259" w:rsidRDefault="00000000">
            <w:pPr>
              <w:jc w:val="center"/>
            </w:pPr>
            <w:r>
              <w:rPr>
                <w:i/>
                <w:iCs/>
                <w:color w:val="7B3FD4"/>
              </w:rPr>
              <w:t>Your step-by-step checklist to getting set up with confidence</w:t>
            </w:r>
          </w:p>
        </w:tc>
      </w:tr>
    </w:tbl>
    <w:p w14:paraId="51D8A18C" w14:textId="77777777" w:rsidR="003E4259" w:rsidRDefault="003E4259">
      <w:pPr>
        <w:spacing w:before="1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4C9AF4AC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EBA4FF9" w14:textId="77777777" w:rsidR="003E4259" w:rsidRDefault="00000000">
            <w:r>
              <w:rPr>
                <w:b/>
                <w:bCs/>
                <w:color w:val="FFFFFF"/>
                <w:sz w:val="24"/>
                <w:szCs w:val="24"/>
              </w:rPr>
              <w:t>1.  Finding Clients &amp; Marketing</w:t>
            </w:r>
          </w:p>
        </w:tc>
      </w:tr>
    </w:tbl>
    <w:p w14:paraId="6FA95601" w14:textId="77777777" w:rsidR="003E4259" w:rsidRDefault="003E4259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00A518D2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E55574E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Create</w:t>
            </w:r>
            <w:proofErr w:type="gramEnd"/>
            <w:r>
              <w:t xml:space="preserve"> flyers and leaflets for local spaces</w:t>
            </w:r>
          </w:p>
          <w:p w14:paraId="3B031764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GP surgeries, libraries, cafés — try </w:t>
            </w:r>
            <w:hyperlink r:id="rId7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Canva</w:t>
              </w:r>
            </w:hyperlink>
            <w:r>
              <w:rPr>
                <w:i/>
                <w:iCs/>
                <w:color w:val="555555"/>
                <w:sz w:val="18"/>
                <w:szCs w:val="18"/>
              </w:rPr>
              <w:t xml:space="preserve"> (free) to design them</w:t>
            </w:r>
          </w:p>
        </w:tc>
      </w:tr>
      <w:tr w:rsidR="003E4259" w14:paraId="5385782C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8B5DA53" w14:textId="77777777" w:rsidR="003E4259" w:rsidRDefault="00000000">
            <w:pPr>
              <w:spacing w:before="60" w:after="8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Advertise</w:t>
            </w:r>
            <w:proofErr w:type="gramEnd"/>
            <w:r>
              <w:t xml:space="preserve"> on local Facebook groups and social media</w:t>
            </w:r>
          </w:p>
        </w:tc>
      </w:tr>
      <w:tr w:rsidR="003E4259" w14:paraId="1AE2667E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2600301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Network</w:t>
            </w:r>
            <w:proofErr w:type="gramEnd"/>
            <w:r>
              <w:t xml:space="preserve"> with hospital discharge and community nursing teams</w:t>
            </w:r>
          </w:p>
          <w:p w14:paraId="78602117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>They can refer clients who need care</w:t>
            </w:r>
          </w:p>
        </w:tc>
      </w:tr>
      <w:tr w:rsidR="003E4259" w14:paraId="38190CCA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7A82C26B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Build</w:t>
            </w:r>
            <w:proofErr w:type="gramEnd"/>
            <w:r>
              <w:t xml:space="preserve"> a simple personal brand</w:t>
            </w:r>
          </w:p>
          <w:p w14:paraId="05696A20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>A basic logo or business card helps establish credibility</w:t>
            </w:r>
          </w:p>
        </w:tc>
      </w:tr>
      <w:tr w:rsidR="003E4259" w14:paraId="5E95233B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40C7FF2" w14:textId="77777777" w:rsidR="003E4259" w:rsidRDefault="00000000">
            <w:pPr>
              <w:spacing w:before="60" w:after="8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Ask</w:t>
            </w:r>
            <w:proofErr w:type="gramEnd"/>
            <w:r>
              <w:t xml:space="preserve"> clients for testimonials once you’ve started working</w:t>
            </w:r>
          </w:p>
        </w:tc>
      </w:tr>
    </w:tbl>
    <w:p w14:paraId="1A7570BE" w14:textId="77777777" w:rsidR="003E4259" w:rsidRDefault="003E4259">
      <w:pPr>
        <w:spacing w:before="1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214DD77B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672E87D" w14:textId="77777777" w:rsidR="003E4259" w:rsidRDefault="00000000">
            <w:r>
              <w:rPr>
                <w:b/>
                <w:bCs/>
                <w:color w:val="FFFFFF"/>
                <w:sz w:val="24"/>
                <w:szCs w:val="24"/>
              </w:rPr>
              <w:t>2.  Registering as Self-Employed</w:t>
            </w:r>
          </w:p>
        </w:tc>
      </w:tr>
    </w:tbl>
    <w:p w14:paraId="42505BE1" w14:textId="77777777" w:rsidR="003E4259" w:rsidRDefault="003E4259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6E89E888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FE1AA8C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Register</w:t>
            </w:r>
            <w:proofErr w:type="gramEnd"/>
            <w:r>
              <w:t xml:space="preserve"> with HMRC as a sole trader</w:t>
            </w:r>
          </w:p>
          <w:p w14:paraId="2F586E3D" w14:textId="77777777" w:rsidR="003E4259" w:rsidRDefault="00000000">
            <w:pPr>
              <w:spacing w:after="80"/>
              <w:ind w:left="560"/>
            </w:pPr>
            <w:hyperlink r:id="rId8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gov.uk/register-for-self-assessment</w:t>
              </w:r>
            </w:hyperlink>
          </w:p>
        </w:tc>
      </w:tr>
      <w:tr w:rsidR="003E4259" w14:paraId="68E5F072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BAAA976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Keep</w:t>
            </w:r>
            <w:proofErr w:type="gramEnd"/>
            <w:r>
              <w:t xml:space="preserve"> note of your Unique Taxpayer Reference (UTR) number</w:t>
            </w:r>
          </w:p>
          <w:p w14:paraId="1D33D7AE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>You’ll need this for tax returns and invoices</w:t>
            </w:r>
          </w:p>
        </w:tc>
      </w:tr>
    </w:tbl>
    <w:p w14:paraId="58463522" w14:textId="77777777" w:rsidR="003E4259" w:rsidRDefault="003E4259">
      <w:pPr>
        <w:spacing w:before="1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48C5DBFB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8712C86" w14:textId="77777777" w:rsidR="003E4259" w:rsidRDefault="00000000">
            <w:r>
              <w:rPr>
                <w:b/>
                <w:bCs/>
                <w:color w:val="FFFFFF"/>
                <w:sz w:val="24"/>
                <w:szCs w:val="24"/>
              </w:rPr>
              <w:t>3.  Securing Insurance</w:t>
            </w:r>
          </w:p>
        </w:tc>
      </w:tr>
    </w:tbl>
    <w:p w14:paraId="69951B13" w14:textId="77777777" w:rsidR="003E4259" w:rsidRDefault="003E4259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308112B2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83CA184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Get</w:t>
            </w:r>
            <w:proofErr w:type="gramEnd"/>
            <w:r>
              <w:t xml:space="preserve"> public liability insurance</w:t>
            </w:r>
          </w:p>
          <w:p w14:paraId="690CF0DC" w14:textId="77777777" w:rsidR="003E4259" w:rsidRDefault="00000000">
            <w:pPr>
              <w:spacing w:after="80"/>
              <w:ind w:left="560"/>
            </w:pPr>
            <w:hyperlink r:id="rId9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Mark Bates Ltd</w:t>
              </w:r>
            </w:hyperlink>
            <w:r>
              <w:rPr>
                <w:i/>
                <w:iCs/>
                <w:color w:val="555555"/>
                <w:sz w:val="18"/>
                <w:szCs w:val="18"/>
              </w:rPr>
              <w:t xml:space="preserve"> offer cover from £6.17/month — check your policy for any specific training requirements</w:t>
            </w:r>
          </w:p>
        </w:tc>
      </w:tr>
    </w:tbl>
    <w:p w14:paraId="62B70A48" w14:textId="77777777" w:rsidR="003E4259" w:rsidRDefault="003E4259">
      <w:pPr>
        <w:spacing w:before="1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132A6A3D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3126145" w14:textId="77777777" w:rsidR="003E4259" w:rsidRDefault="00000000">
            <w:r>
              <w:rPr>
                <w:b/>
                <w:bCs/>
                <w:color w:val="FFFFFF"/>
                <w:sz w:val="24"/>
                <w:szCs w:val="24"/>
              </w:rPr>
              <w:t>4.  DBS Checks</w:t>
            </w:r>
          </w:p>
        </w:tc>
      </w:tr>
    </w:tbl>
    <w:p w14:paraId="5D3A554A" w14:textId="77777777" w:rsidR="003E4259" w:rsidRDefault="003E4259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04672807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21E6DB64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Check</w:t>
            </w:r>
            <w:proofErr w:type="gramEnd"/>
            <w:r>
              <w:t xml:space="preserve"> your DBS is current and on the Update Service</w:t>
            </w:r>
          </w:p>
          <w:p w14:paraId="307B4732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Check at </w:t>
            </w:r>
            <w:hyperlink r:id="rId10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secure.crbonline.gov.uk/</w:t>
              </w:r>
              <w:proofErr w:type="spellStart"/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crsc</w:t>
              </w:r>
              <w:proofErr w:type="spellEnd"/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/subscriber</w:t>
              </w:r>
            </w:hyperlink>
            <w:r>
              <w:rPr>
                <w:i/>
                <w:iCs/>
                <w:color w:val="555555"/>
                <w:sz w:val="18"/>
                <w:szCs w:val="18"/>
              </w:rPr>
              <w:t xml:space="preserve"> — you’ll need your certificate number</w:t>
            </w:r>
          </w:p>
        </w:tc>
      </w:tr>
      <w:tr w:rsidR="003E4259" w14:paraId="4255B035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4774660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Apply</w:t>
            </w:r>
            <w:proofErr w:type="gramEnd"/>
            <w:r>
              <w:t xml:space="preserve"> for an enhanced DBS check if needed</w:t>
            </w:r>
          </w:p>
          <w:p w14:paraId="6ED37C55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Required for personal care — </w:t>
            </w:r>
            <w:hyperlink r:id="rId11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NACAS</w:t>
              </w:r>
            </w:hyperlink>
            <w:r>
              <w:rPr>
                <w:i/>
                <w:iCs/>
                <w:color w:val="555555"/>
                <w:sz w:val="18"/>
                <w:szCs w:val="18"/>
              </w:rPr>
              <w:t xml:space="preserve"> can help</w:t>
            </w:r>
          </w:p>
        </w:tc>
      </w:tr>
    </w:tbl>
    <w:p w14:paraId="6C55A74F" w14:textId="77777777" w:rsidR="003E4259" w:rsidRDefault="003E4259">
      <w:pPr>
        <w:spacing w:before="1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068FF7BC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D007B89" w14:textId="77777777" w:rsidR="003E4259" w:rsidRDefault="00000000">
            <w:r>
              <w:rPr>
                <w:b/>
                <w:bCs/>
                <w:color w:val="FFFFFF"/>
                <w:sz w:val="24"/>
                <w:szCs w:val="24"/>
              </w:rPr>
              <w:t>5.  Managing Income, Tax &amp; Expenses</w:t>
            </w:r>
          </w:p>
        </w:tc>
      </w:tr>
    </w:tbl>
    <w:p w14:paraId="5C1FAD47" w14:textId="77777777" w:rsidR="003E4259" w:rsidRDefault="003E4259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5B89538D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6476FA8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Open</w:t>
            </w:r>
            <w:proofErr w:type="gramEnd"/>
            <w:r>
              <w:t xml:space="preserve"> a separate business bank account</w:t>
            </w:r>
          </w:p>
          <w:p w14:paraId="3D936B54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>Not legally required but keeps things organised</w:t>
            </w:r>
          </w:p>
        </w:tc>
      </w:tr>
      <w:tr w:rsidR="003E4259" w14:paraId="2F863434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E57207D" w14:textId="77777777" w:rsidR="003E4259" w:rsidRDefault="00000000">
            <w:pPr>
              <w:spacing w:before="60" w:after="80"/>
              <w:ind w:left="200"/>
            </w:pPr>
            <w:proofErr w:type="gramStart"/>
            <w:r>
              <w:rPr>
                <w:b/>
                <w:bCs/>
                <w:color w:val="4A0EAF"/>
              </w:rPr>
              <w:lastRenderedPageBreak/>
              <w:t xml:space="preserve">☐  </w:t>
            </w:r>
            <w:r>
              <w:t>Set</w:t>
            </w:r>
            <w:proofErr w:type="gramEnd"/>
            <w:r>
              <w:t xml:space="preserve"> aside around 20% of income monthly for tax and National Insurance</w:t>
            </w:r>
          </w:p>
        </w:tc>
      </w:tr>
      <w:tr w:rsidR="003E4259" w14:paraId="52F9E303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A8D6BBB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Use</w:t>
            </w:r>
            <w:proofErr w:type="gramEnd"/>
            <w:r>
              <w:t xml:space="preserve"> </w:t>
            </w:r>
            <w:proofErr w:type="spellStart"/>
            <w:r>
              <w:t>PocketCarer</w:t>
            </w:r>
            <w:proofErr w:type="spellEnd"/>
            <w:r>
              <w:t xml:space="preserve"> to track income, expenses, mileage and invoicing</w:t>
            </w:r>
          </w:p>
          <w:p w14:paraId="2E6AD1A8" w14:textId="77777777" w:rsidR="003E4259" w:rsidRDefault="00000000">
            <w:pPr>
              <w:spacing w:after="80"/>
              <w:ind w:left="560"/>
            </w:pPr>
            <w:hyperlink r:id="rId12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pocketcarer.com</w:t>
              </w:r>
            </w:hyperlink>
          </w:p>
        </w:tc>
      </w:tr>
      <w:tr w:rsidR="003E4259" w14:paraId="4A4FB955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786C0C8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Know</w:t>
            </w:r>
            <w:proofErr w:type="gramEnd"/>
            <w:r>
              <w:t xml:space="preserve"> your deductible expenses</w:t>
            </w:r>
          </w:p>
          <w:p w14:paraId="679E9890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>Training, DBS, mileage, insurance, work clothing, memberships and software</w:t>
            </w:r>
          </w:p>
        </w:tc>
      </w:tr>
    </w:tbl>
    <w:p w14:paraId="6F85D6BB" w14:textId="77777777" w:rsidR="003E4259" w:rsidRDefault="003E4259">
      <w:pPr>
        <w:spacing w:before="1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15FF2659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C8BB080" w14:textId="77777777" w:rsidR="003E4259" w:rsidRDefault="00000000">
            <w:r>
              <w:rPr>
                <w:b/>
                <w:bCs/>
                <w:color w:val="FFFFFF"/>
                <w:sz w:val="24"/>
                <w:szCs w:val="24"/>
              </w:rPr>
              <w:t>6.  Paperwork, Contracts &amp; Data Compliance</w:t>
            </w:r>
          </w:p>
        </w:tc>
      </w:tr>
    </w:tbl>
    <w:p w14:paraId="786EE3F1" w14:textId="77777777" w:rsidR="003E4259" w:rsidRDefault="003E4259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72D8EB7D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12B9CEB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Download</w:t>
            </w:r>
            <w:proofErr w:type="gramEnd"/>
            <w:r>
              <w:t xml:space="preserve"> </w:t>
            </w:r>
            <w:proofErr w:type="spellStart"/>
            <w:r>
              <w:t>PocketCarer</w:t>
            </w:r>
            <w:proofErr w:type="spellEnd"/>
            <w:r>
              <w:t xml:space="preserve"> and activate your free trial</w:t>
            </w:r>
          </w:p>
          <w:p w14:paraId="112FD3B1" w14:textId="77777777" w:rsidR="003E4259" w:rsidRDefault="00000000">
            <w:pPr>
              <w:spacing w:after="80"/>
              <w:ind w:left="560"/>
            </w:pPr>
            <w:hyperlink r:id="rId13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pocketcarer.com</w:t>
              </w:r>
            </w:hyperlink>
          </w:p>
        </w:tc>
      </w:tr>
      <w:tr w:rsidR="003E4259" w14:paraId="73ADC45A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6CF117A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Draft</w:t>
            </w:r>
            <w:proofErr w:type="gramEnd"/>
            <w:r>
              <w:t xml:space="preserve"> a clear written agreement with each client</w:t>
            </w:r>
          </w:p>
          <w:p w14:paraId="50DE1A8F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>Cover scope of care, payment terms and working hours</w:t>
            </w:r>
          </w:p>
        </w:tc>
      </w:tr>
      <w:tr w:rsidR="003E4259" w14:paraId="37E3E122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C5299D1" w14:textId="77777777" w:rsidR="003E4259" w:rsidRDefault="00000000">
            <w:pPr>
              <w:spacing w:before="60" w:after="8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Set</w:t>
            </w:r>
            <w:proofErr w:type="gramEnd"/>
            <w:r>
              <w:t xml:space="preserve"> up care plans and daily record keeping in </w:t>
            </w:r>
            <w:proofErr w:type="spellStart"/>
            <w:r>
              <w:t>PocketCarer</w:t>
            </w:r>
            <w:proofErr w:type="spellEnd"/>
          </w:p>
        </w:tc>
      </w:tr>
      <w:tr w:rsidR="003E4259" w14:paraId="6CD2E0E9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C40B915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Ensure</w:t>
            </w:r>
            <w:proofErr w:type="gramEnd"/>
            <w:r>
              <w:t xml:space="preserve"> GDPR compliance for client data</w:t>
            </w:r>
          </w:p>
          <w:p w14:paraId="1A092B67" w14:textId="77777777" w:rsidR="003E4259" w:rsidRDefault="00000000">
            <w:pPr>
              <w:spacing w:after="80"/>
              <w:ind w:left="560"/>
            </w:pP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PocketCarer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handles this securely</w:t>
            </w:r>
          </w:p>
        </w:tc>
      </w:tr>
    </w:tbl>
    <w:p w14:paraId="710B4A52" w14:textId="77777777" w:rsidR="003E4259" w:rsidRDefault="003E4259">
      <w:pPr>
        <w:spacing w:before="1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7EEEA117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92F1968" w14:textId="77777777" w:rsidR="003E4259" w:rsidRDefault="00000000">
            <w:r>
              <w:rPr>
                <w:b/>
                <w:bCs/>
                <w:color w:val="FFFFFF"/>
                <w:sz w:val="24"/>
                <w:szCs w:val="24"/>
              </w:rPr>
              <w:t>7.  Business Support &amp; Resources</w:t>
            </w:r>
          </w:p>
        </w:tc>
      </w:tr>
    </w:tbl>
    <w:p w14:paraId="23A6E84B" w14:textId="77777777" w:rsidR="003E4259" w:rsidRDefault="003E4259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37171182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52A3F51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Contact</w:t>
            </w:r>
            <w:proofErr w:type="gramEnd"/>
            <w:r>
              <w:t xml:space="preserve"> your local business enterprise support team</w:t>
            </w:r>
          </w:p>
          <w:p w14:paraId="50CBD77F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>Check your council website for advice, networking and funding</w:t>
            </w:r>
          </w:p>
        </w:tc>
      </w:tr>
      <w:tr w:rsidR="003E4259" w14:paraId="20FF540B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B07710F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Join</w:t>
            </w:r>
            <w:proofErr w:type="gramEnd"/>
            <w:r>
              <w:t xml:space="preserve"> support networks such as NACAS and ILG-PA</w:t>
            </w:r>
          </w:p>
          <w:p w14:paraId="37891535" w14:textId="77777777" w:rsidR="003E4259" w:rsidRDefault="00000000">
            <w:pPr>
              <w:spacing w:after="80"/>
              <w:ind w:left="560"/>
            </w:pPr>
            <w:hyperlink r:id="rId14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nacas.org.uk</w:t>
              </w:r>
            </w:hyperlink>
          </w:p>
        </w:tc>
      </w:tr>
      <w:tr w:rsidR="003E4259" w14:paraId="1CB486FC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7E47EFE7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Apply</w:t>
            </w:r>
            <w:proofErr w:type="gramEnd"/>
            <w:r>
              <w:t xml:space="preserve"> for a </w:t>
            </w:r>
            <w:proofErr w:type="gramStart"/>
            <w:r>
              <w:t>Blue Sky</w:t>
            </w:r>
            <w:proofErr w:type="gramEnd"/>
            <w:r>
              <w:t xml:space="preserve"> Card</w:t>
            </w:r>
          </w:p>
          <w:p w14:paraId="28CB5CD1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Carer ID card with retail discounts — </w:t>
            </w:r>
            <w:hyperlink r:id="rId15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blueskycard.uk</w:t>
              </w:r>
            </w:hyperlink>
          </w:p>
        </w:tc>
      </w:tr>
      <w:tr w:rsidR="003E4259" w14:paraId="600B2502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4AB28D8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Check</w:t>
            </w:r>
            <w:proofErr w:type="gramEnd"/>
            <w:r>
              <w:t xml:space="preserve"> if Community Catalysts covers your area</w:t>
            </w:r>
          </w:p>
          <w:p w14:paraId="454AC242" w14:textId="77777777" w:rsidR="003E4259" w:rsidRDefault="00000000">
            <w:pPr>
              <w:spacing w:after="80"/>
              <w:ind w:left="560"/>
            </w:pPr>
            <w:hyperlink r:id="rId16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communitycatalysts.co.uk</w:t>
              </w:r>
            </w:hyperlink>
          </w:p>
        </w:tc>
      </w:tr>
    </w:tbl>
    <w:p w14:paraId="26979F0F" w14:textId="77777777" w:rsidR="003E4259" w:rsidRDefault="003E4259">
      <w:pPr>
        <w:spacing w:before="1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0B70F7CB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1BDDA6B" w14:textId="77777777" w:rsidR="003E4259" w:rsidRDefault="00000000">
            <w:r>
              <w:rPr>
                <w:b/>
                <w:bCs/>
                <w:color w:val="FFFFFF"/>
                <w:sz w:val="24"/>
                <w:szCs w:val="24"/>
              </w:rPr>
              <w:t>8.  Training &amp; Professional Development</w:t>
            </w:r>
          </w:p>
        </w:tc>
      </w:tr>
    </w:tbl>
    <w:p w14:paraId="07DECDB6" w14:textId="77777777" w:rsidR="003E4259" w:rsidRDefault="003E4259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7A36B4D9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98683FB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Complete</w:t>
            </w:r>
            <w:proofErr w:type="gramEnd"/>
            <w:r>
              <w:t xml:space="preserve"> mandatory training</w:t>
            </w:r>
          </w:p>
          <w:p w14:paraId="0881E4E4" w14:textId="77777777" w:rsidR="003E4259" w:rsidRDefault="00000000">
            <w:pPr>
              <w:spacing w:after="80"/>
              <w:ind w:left="560"/>
            </w:pPr>
            <w:hyperlink r:id="rId17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Florence Academy</w:t>
              </w:r>
            </w:hyperlink>
            <w:r>
              <w:rPr>
                <w:i/>
                <w:iCs/>
                <w:color w:val="555555"/>
                <w:sz w:val="18"/>
                <w:szCs w:val="18"/>
              </w:rPr>
              <w:t xml:space="preserve"> for e-learning; The Health and Safety Group for in-person training</w:t>
            </w:r>
          </w:p>
        </w:tc>
      </w:tr>
      <w:tr w:rsidR="003E4259" w14:paraId="5FF63266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FC4E79D" w14:textId="77777777" w:rsidR="003E4259" w:rsidRDefault="00000000">
            <w:pPr>
              <w:spacing w:before="60" w:after="8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Check</w:t>
            </w:r>
            <w:proofErr w:type="gramEnd"/>
            <w:r>
              <w:t xml:space="preserve"> your insurance policy for any specific training requirements</w:t>
            </w:r>
          </w:p>
        </w:tc>
      </w:tr>
      <w:tr w:rsidR="003E4259" w14:paraId="0AD5DCED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2F84E06" w14:textId="77777777" w:rsidR="003E4259" w:rsidRDefault="00000000">
            <w:pPr>
              <w:spacing w:before="60" w:after="8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Plan</w:t>
            </w:r>
            <w:proofErr w:type="gramEnd"/>
            <w:r>
              <w:t xml:space="preserve"> ongoing professional development</w:t>
            </w:r>
          </w:p>
        </w:tc>
      </w:tr>
    </w:tbl>
    <w:p w14:paraId="49893209" w14:textId="77777777" w:rsidR="003E4259" w:rsidRDefault="003E4259">
      <w:pPr>
        <w:spacing w:before="1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61F9F379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F516E1C" w14:textId="77777777" w:rsidR="003E4259" w:rsidRDefault="00000000">
            <w:r>
              <w:rPr>
                <w:b/>
                <w:bCs/>
                <w:color w:val="FFFFFF"/>
                <w:sz w:val="24"/>
                <w:szCs w:val="24"/>
              </w:rPr>
              <w:t>9.  Pricing &amp; Setting Your Rates</w:t>
            </w:r>
          </w:p>
        </w:tc>
      </w:tr>
    </w:tbl>
    <w:p w14:paraId="4CFE57DA" w14:textId="77777777" w:rsidR="003E4259" w:rsidRDefault="003E4259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383BF290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47D1971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Research</w:t>
            </w:r>
            <w:proofErr w:type="gramEnd"/>
            <w:r>
              <w:t xml:space="preserve"> local market rates</w:t>
            </w:r>
          </w:p>
          <w:p w14:paraId="5E45D652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Search your area on </w:t>
            </w:r>
            <w:hyperlink r:id="rId18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homecare.co.uk</w:t>
              </w:r>
            </w:hyperlink>
            <w:r>
              <w:rPr>
                <w:i/>
                <w:iCs/>
                <w:color w:val="555555"/>
                <w:sz w:val="18"/>
                <w:szCs w:val="18"/>
              </w:rPr>
              <w:t xml:space="preserve"> to compare local business rates</w:t>
            </w:r>
          </w:p>
        </w:tc>
      </w:tr>
      <w:tr w:rsidR="003E4259" w14:paraId="24B039A6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ED551EE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Make</w:t>
            </w:r>
            <w:proofErr w:type="gramEnd"/>
            <w:r>
              <w:t xml:space="preserve"> sure your rates cover all costs</w:t>
            </w:r>
          </w:p>
          <w:p w14:paraId="08B50C94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lastRenderedPageBreak/>
              <w:t>Tax, NI, insurance, DBS, training, clothing, memberships and software</w:t>
            </w:r>
          </w:p>
        </w:tc>
      </w:tr>
      <w:tr w:rsidR="003E4259" w14:paraId="0141D415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7A04B68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lastRenderedPageBreak/>
              <w:t xml:space="preserve">☐  </w:t>
            </w:r>
            <w:r>
              <w:t>Be</w:t>
            </w:r>
            <w:proofErr w:type="gramEnd"/>
            <w:r>
              <w:t xml:space="preserve"> clear about additional fees upfront</w:t>
            </w:r>
          </w:p>
          <w:p w14:paraId="7B798DCC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>Overnight care, travel costs and any extras</w:t>
            </w:r>
          </w:p>
        </w:tc>
      </w:tr>
    </w:tbl>
    <w:p w14:paraId="5571DE9A" w14:textId="77777777" w:rsidR="003E4259" w:rsidRDefault="003E4259">
      <w:pPr>
        <w:spacing w:before="1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181D675A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C75A3E6" w14:textId="77777777" w:rsidR="003E4259" w:rsidRDefault="00000000">
            <w:r>
              <w:rPr>
                <w:b/>
                <w:bCs/>
                <w:color w:val="FFFFFF"/>
                <w:sz w:val="24"/>
                <w:szCs w:val="24"/>
              </w:rPr>
              <w:t>10.  Providing Client Cover</w:t>
            </w:r>
          </w:p>
        </w:tc>
      </w:tr>
    </w:tbl>
    <w:p w14:paraId="3B12B566" w14:textId="77777777" w:rsidR="003E4259" w:rsidRDefault="003E4259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7E5E4A6D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7C5CB64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Discuss</w:t>
            </w:r>
            <w:proofErr w:type="gramEnd"/>
            <w:r>
              <w:t xml:space="preserve"> cover arrangements with clients before signing a contract</w:t>
            </w:r>
          </w:p>
          <w:p w14:paraId="5A18A427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>Family, another carer, or a backup agency</w:t>
            </w:r>
          </w:p>
        </w:tc>
      </w:tr>
      <w:tr w:rsidR="003E4259" w14:paraId="57416611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25A24C6" w14:textId="77777777" w:rsidR="003E4259" w:rsidRDefault="00000000">
            <w:pPr>
              <w:spacing w:before="60" w:after="8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Network</w:t>
            </w:r>
            <w:proofErr w:type="gramEnd"/>
            <w:r>
              <w:t xml:space="preserve"> with other carers to cover for each other</w:t>
            </w:r>
          </w:p>
        </w:tc>
      </w:tr>
      <w:tr w:rsidR="003E4259" w14:paraId="63B870D6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2F5857B" w14:textId="77777777" w:rsidR="003E4259" w:rsidRDefault="00000000">
            <w:pPr>
              <w:spacing w:before="60" w:after="20"/>
              <w:ind w:left="200"/>
            </w:pPr>
            <w:proofErr w:type="gramStart"/>
            <w:r>
              <w:rPr>
                <w:b/>
                <w:bCs/>
                <w:color w:val="4A0EAF"/>
              </w:rPr>
              <w:t xml:space="preserve">☐  </w:t>
            </w:r>
            <w:r>
              <w:t>Consider</w:t>
            </w:r>
            <w:proofErr w:type="gramEnd"/>
            <w:r>
              <w:t xml:space="preserve"> forming or joining a micro team</w:t>
            </w:r>
          </w:p>
          <w:p w14:paraId="200E67FF" w14:textId="77777777" w:rsidR="003E4259" w:rsidRDefault="00000000">
            <w:pPr>
              <w:spacing w:after="80"/>
              <w:ind w:left="56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The </w:t>
            </w:r>
            <w:hyperlink r:id="rId19" w:history="1">
              <w:r>
                <w:rPr>
                  <w:i/>
                  <w:iCs/>
                  <w:color w:val="7B3FD4"/>
                  <w:sz w:val="18"/>
                  <w:szCs w:val="18"/>
                  <w:u w:val="single" w:color="7B3FD4"/>
                </w:rPr>
                <w:t>Self-Employed Carers Facebook group</w:t>
              </w:r>
            </w:hyperlink>
            <w:r>
              <w:rPr>
                <w:i/>
                <w:iCs/>
                <w:color w:val="555555"/>
                <w:sz w:val="18"/>
                <w:szCs w:val="18"/>
              </w:rPr>
              <w:t xml:space="preserve"> can help you connect locally</w:t>
            </w:r>
          </w:p>
        </w:tc>
      </w:tr>
    </w:tbl>
    <w:p w14:paraId="35CDB25C" w14:textId="77777777" w:rsidR="003E4259" w:rsidRDefault="003E4259">
      <w:pPr>
        <w:spacing w:before="1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E4259" w14:paraId="5AE90684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0EAF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2F404D7D" w14:textId="77777777" w:rsidR="003E4259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Ready to get organised?</w:t>
            </w:r>
          </w:p>
          <w:p w14:paraId="50E9749F" w14:textId="77777777" w:rsidR="003E4259" w:rsidRDefault="00000000">
            <w:pPr>
              <w:spacing w:after="80"/>
              <w:jc w:val="center"/>
            </w:pPr>
            <w:proofErr w:type="spellStart"/>
            <w:r>
              <w:rPr>
                <w:color w:val="FFFFFF"/>
                <w:sz w:val="20"/>
                <w:szCs w:val="20"/>
              </w:rPr>
              <w:t>PocketCarer</w:t>
            </w:r>
            <w:proofErr w:type="spellEnd"/>
            <w:r>
              <w:rPr>
                <w:color w:val="FFFFFF"/>
                <w:sz w:val="20"/>
                <w:szCs w:val="20"/>
              </w:rPr>
              <w:t xml:space="preserve"> brings your contracts, care plans, invoicing and records into one place.</w:t>
            </w:r>
          </w:p>
          <w:p w14:paraId="272BEB27" w14:textId="77777777" w:rsidR="003E4259" w:rsidRDefault="00000000">
            <w:pPr>
              <w:jc w:val="center"/>
            </w:pPr>
            <w:hyperlink r:id="rId20" w:history="1">
              <w:r>
                <w:rPr>
                  <w:b/>
                  <w:bCs/>
                  <w:color w:val="EDE7F6"/>
                  <w:u w:val="single" w:color="EDE7F6"/>
                </w:rPr>
                <w:t>Start your free trial at pocketcarer.com</w:t>
              </w:r>
            </w:hyperlink>
          </w:p>
        </w:tc>
      </w:tr>
    </w:tbl>
    <w:p w14:paraId="38ABDD81" w14:textId="77777777" w:rsidR="00E44D22" w:rsidRDefault="00E44D22"/>
    <w:sectPr w:rsidR="00E44D22">
      <w:headerReference w:type="default" r:id="rId21"/>
      <w:footerReference w:type="default" r:id="rId22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D060" w14:textId="77777777" w:rsidR="00E44D22" w:rsidRDefault="00E44D22">
      <w:r>
        <w:separator/>
      </w:r>
    </w:p>
  </w:endnote>
  <w:endnote w:type="continuationSeparator" w:id="0">
    <w:p w14:paraId="45B4200B" w14:textId="77777777" w:rsidR="00E44D22" w:rsidRDefault="00E4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5A74" w14:textId="77777777" w:rsidR="003E4259" w:rsidRDefault="00000000">
    <w:pPr>
      <w:pBdr>
        <w:top w:val="single" w:sz="4" w:space="4" w:color="EDE7F6"/>
      </w:pBdr>
      <w:spacing w:before="80"/>
      <w:jc w:val="center"/>
    </w:pPr>
    <w:r>
      <w:rPr>
        <w:color w:val="555555"/>
        <w:sz w:val="16"/>
        <w:szCs w:val="16"/>
      </w:rPr>
      <w:t xml:space="preserve">Starting your self-employed carer </w:t>
    </w:r>
    <w:proofErr w:type="gramStart"/>
    <w:r>
      <w:rPr>
        <w:color w:val="555555"/>
        <w:sz w:val="16"/>
        <w:szCs w:val="16"/>
      </w:rPr>
      <w:t>business  |</w:t>
    </w:r>
    <w:proofErr w:type="gramEnd"/>
    <w:r>
      <w:rPr>
        <w:color w:val="555555"/>
        <w:sz w:val="16"/>
        <w:szCs w:val="16"/>
      </w:rPr>
      <w:t xml:space="preserve">  </w:t>
    </w:r>
    <w:hyperlink r:id="rId1" w:history="1">
      <w:r>
        <w:rPr>
          <w:color w:val="7B3FD4"/>
          <w:sz w:val="16"/>
          <w:szCs w:val="16"/>
          <w:u w:val="single" w:color="7B3FD4"/>
        </w:rPr>
        <w:t>pocketcarer.com</w:t>
      </w:r>
    </w:hyperlink>
    <w:r>
      <w:rPr>
        <w:color w:val="555555"/>
        <w:sz w:val="16"/>
        <w:szCs w:val="16"/>
      </w:rPr>
      <w:t xml:space="preserve">  |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25564A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DBFC" w14:textId="77777777" w:rsidR="00E44D22" w:rsidRDefault="00E44D22">
      <w:r>
        <w:separator/>
      </w:r>
    </w:p>
  </w:footnote>
  <w:footnote w:type="continuationSeparator" w:id="0">
    <w:p w14:paraId="2071A5C4" w14:textId="77777777" w:rsidR="00E44D22" w:rsidRDefault="00E4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4406"/>
    </w:tblGrid>
    <w:tr w:rsidR="003E4259" w14:paraId="105A9811" w14:textId="77777777">
      <w:tblPrEx>
        <w:tblCellMar>
          <w:top w:w="0" w:type="dxa"/>
          <w:bottom w:w="0" w:type="dxa"/>
        </w:tblCellMar>
      </w:tblPrEx>
      <w:tc>
        <w:tcPr>
          <w:tcW w:w="5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79B6B2C6" w14:textId="77777777" w:rsidR="003E4259" w:rsidRDefault="00000000">
          <w:r>
            <w:rPr>
              <w:noProof/>
            </w:rPr>
            <w:drawing>
              <wp:inline distT="0" distB="0" distL="0" distR="0" wp14:anchorId="7C50221F" wp14:editId="293A0A8E">
                <wp:extent cx="2095500" cy="314325"/>
                <wp:effectExtent l="0" t="0" r="0" b="0"/>
                <wp:docPr id="1" name="logo" descr="PocketCarer logo" title="PocketCar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70F55F6C" w14:textId="77777777" w:rsidR="003E4259" w:rsidRDefault="00000000">
          <w:pPr>
            <w:jc w:val="right"/>
          </w:pPr>
          <w:hyperlink r:id="rId2" w:history="1">
            <w:r>
              <w:rPr>
                <w:color w:val="7B3FD4"/>
                <w:sz w:val="16"/>
                <w:szCs w:val="16"/>
                <w:u w:val="single" w:color="7B3FD4"/>
              </w:rPr>
              <w:t>www.pocketcarer.com</w:t>
            </w:r>
          </w:hyperlink>
        </w:p>
      </w:tc>
    </w:tr>
  </w:tbl>
  <w:p w14:paraId="7E8871F4" w14:textId="77777777" w:rsidR="003E4259" w:rsidRDefault="003E4259">
    <w:pPr>
      <w:pBdr>
        <w:bottom w:val="single" w:sz="6" w:space="4" w:color="4A0EAF"/>
      </w:pBdr>
      <w:spacing w:befor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A0FF8"/>
    <w:multiLevelType w:val="hybridMultilevel"/>
    <w:tmpl w:val="AE42ABA6"/>
    <w:lvl w:ilvl="0" w:tplc="71622C0C">
      <w:start w:val="1"/>
      <w:numFmt w:val="bullet"/>
      <w:lvlText w:val="●"/>
      <w:lvlJc w:val="left"/>
      <w:pPr>
        <w:ind w:left="720" w:hanging="360"/>
      </w:pPr>
    </w:lvl>
    <w:lvl w:ilvl="1" w:tplc="4030F0B0">
      <w:start w:val="1"/>
      <w:numFmt w:val="bullet"/>
      <w:lvlText w:val="○"/>
      <w:lvlJc w:val="left"/>
      <w:pPr>
        <w:ind w:left="1440" w:hanging="360"/>
      </w:pPr>
    </w:lvl>
    <w:lvl w:ilvl="2" w:tplc="593A96E4">
      <w:start w:val="1"/>
      <w:numFmt w:val="bullet"/>
      <w:lvlText w:val="■"/>
      <w:lvlJc w:val="left"/>
      <w:pPr>
        <w:ind w:left="2160" w:hanging="360"/>
      </w:pPr>
    </w:lvl>
    <w:lvl w:ilvl="3" w:tplc="443C3A78">
      <w:start w:val="1"/>
      <w:numFmt w:val="bullet"/>
      <w:lvlText w:val="●"/>
      <w:lvlJc w:val="left"/>
      <w:pPr>
        <w:ind w:left="2880" w:hanging="360"/>
      </w:pPr>
    </w:lvl>
    <w:lvl w:ilvl="4" w:tplc="6250FD74">
      <w:start w:val="1"/>
      <w:numFmt w:val="bullet"/>
      <w:lvlText w:val="○"/>
      <w:lvlJc w:val="left"/>
      <w:pPr>
        <w:ind w:left="3600" w:hanging="360"/>
      </w:pPr>
    </w:lvl>
    <w:lvl w:ilvl="5" w:tplc="05A4D4C8">
      <w:start w:val="1"/>
      <w:numFmt w:val="bullet"/>
      <w:lvlText w:val="■"/>
      <w:lvlJc w:val="left"/>
      <w:pPr>
        <w:ind w:left="4320" w:hanging="360"/>
      </w:pPr>
    </w:lvl>
    <w:lvl w:ilvl="6" w:tplc="7E9C90E2">
      <w:start w:val="1"/>
      <w:numFmt w:val="bullet"/>
      <w:lvlText w:val="●"/>
      <w:lvlJc w:val="left"/>
      <w:pPr>
        <w:ind w:left="5040" w:hanging="360"/>
      </w:pPr>
    </w:lvl>
    <w:lvl w:ilvl="7" w:tplc="D4BCB84C">
      <w:start w:val="1"/>
      <w:numFmt w:val="bullet"/>
      <w:lvlText w:val="●"/>
      <w:lvlJc w:val="left"/>
      <w:pPr>
        <w:ind w:left="5760" w:hanging="360"/>
      </w:pPr>
    </w:lvl>
    <w:lvl w:ilvl="8" w:tplc="C106A070">
      <w:start w:val="1"/>
      <w:numFmt w:val="bullet"/>
      <w:lvlText w:val="●"/>
      <w:lvlJc w:val="left"/>
      <w:pPr>
        <w:ind w:left="6480" w:hanging="360"/>
      </w:pPr>
    </w:lvl>
  </w:abstractNum>
  <w:num w:numId="1" w16cid:durableId="4679411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59"/>
    <w:rsid w:val="0025564A"/>
    <w:rsid w:val="003E4259"/>
    <w:rsid w:val="006E2D98"/>
    <w:rsid w:val="00E4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13FF"/>
  <w15:docId w15:val="{69B8D1A2-37C0-4648-88B6-3E465894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register-for-self-assessment" TargetMode="External"/><Relationship Id="rId13" Type="http://schemas.openxmlformats.org/officeDocument/2006/relationships/hyperlink" Target="https://www.pocketcarer.com" TargetMode="External"/><Relationship Id="rId18" Type="http://schemas.openxmlformats.org/officeDocument/2006/relationships/hyperlink" Target="https://www.homecare.co.uk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canva.com" TargetMode="External"/><Relationship Id="rId12" Type="http://schemas.openxmlformats.org/officeDocument/2006/relationships/hyperlink" Target="https://www.pocketcarer.com" TargetMode="External"/><Relationship Id="rId17" Type="http://schemas.openxmlformats.org/officeDocument/2006/relationships/hyperlink" Target="https://academy.florence.co.uk/public/courses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www.communitycatalysts.co.uk/where-we-work/" TargetMode="External"/><Relationship Id="rId20" Type="http://schemas.openxmlformats.org/officeDocument/2006/relationships/hyperlink" Target="https://www.pocketcare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cas.org.uk/db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lueskycard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cure.crbonline.gov.uk/crsc/subscriber" TargetMode="External"/><Relationship Id="rId19" Type="http://schemas.openxmlformats.org/officeDocument/2006/relationships/hyperlink" Target="https://www.facebook.com/groups/650582616191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batesltd.com/promo/1F1A4D23-BEC1-4A98-85AF-217351B7E718" TargetMode="External"/><Relationship Id="rId14" Type="http://schemas.openxmlformats.org/officeDocument/2006/relationships/hyperlink" Target="https://nacas.org.uk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cketcar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cketcare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6DDC5F38048499C7E341F5B4FE76D" ma:contentTypeVersion="13" ma:contentTypeDescription="Create a new document." ma:contentTypeScope="" ma:versionID="eb749a9cea13d20443fd52bfe0748844">
  <xsd:schema xmlns:xsd="http://www.w3.org/2001/XMLSchema" xmlns:xs="http://www.w3.org/2001/XMLSchema" xmlns:p="http://schemas.microsoft.com/office/2006/metadata/properties" xmlns:ns2="e200683d-b0d1-482d-84f9-3dd2ea103aed" xmlns:ns3="a79341eb-fb84-46c5-8fb9-4b5a65dc3287" targetNamespace="http://schemas.microsoft.com/office/2006/metadata/properties" ma:root="true" ma:fieldsID="e54bfe3d2518fa2addfe7739ac2fb969" ns2:_="" ns3:_="">
    <xsd:import namespace="e200683d-b0d1-482d-84f9-3dd2ea103aed"/>
    <xsd:import namespace="a79341eb-fb84-46c5-8fb9-4b5a65dc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0683d-b0d1-482d-84f9-3dd2ea103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b60257-f0dd-4022-829d-cfe6a9caf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341eb-fb84-46c5-8fb9-4b5a65dc32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2b5c9a-b973-42dc-bb6f-6fd8ceb8434e}" ma:internalName="TaxCatchAll" ma:showField="CatchAllData" ma:web="a79341eb-fb84-46c5-8fb9-4b5a65dc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0683d-b0d1-482d-84f9-3dd2ea103aed">
      <Terms xmlns="http://schemas.microsoft.com/office/infopath/2007/PartnerControls"/>
    </lcf76f155ced4ddcb4097134ff3c332f>
    <TaxCatchAll xmlns="a79341eb-fb84-46c5-8fb9-4b5a65dc3287" xsi:nil="true"/>
  </documentManagement>
</p:properties>
</file>

<file path=customXml/itemProps1.xml><?xml version="1.0" encoding="utf-8"?>
<ds:datastoreItem xmlns:ds="http://schemas.openxmlformats.org/officeDocument/2006/customXml" ds:itemID="{075E67EB-13E0-4658-A595-DF39A36B3782}"/>
</file>

<file path=customXml/itemProps2.xml><?xml version="1.0" encoding="utf-8"?>
<ds:datastoreItem xmlns:ds="http://schemas.openxmlformats.org/officeDocument/2006/customXml" ds:itemID="{19AAE16A-FAF9-4350-A891-CC067A78EE90}"/>
</file>

<file path=customXml/itemProps3.xml><?xml version="1.0" encoding="utf-8"?>
<ds:datastoreItem xmlns:ds="http://schemas.openxmlformats.org/officeDocument/2006/customXml" ds:itemID="{B053CDEC-1C45-4776-8AA3-5C83CC3BA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Emma Harding</cp:lastModifiedBy>
  <cp:revision>2</cp:revision>
  <dcterms:created xsi:type="dcterms:W3CDTF">2026-03-27T11:44:00Z</dcterms:created>
  <dcterms:modified xsi:type="dcterms:W3CDTF">2026-03-27T11:44:00Z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0x0101007686DDC5F38048499C7E341F5B4FE76D</vt:lpwstr>
  </property>
</Properties>
</file>